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30554" w14:textId="77777777" w:rsidR="00C85B65" w:rsidRDefault="00C85B65" w:rsidP="00B35B46">
      <w:pPr>
        <w:spacing w:after="0"/>
        <w:jc w:val="center"/>
        <w:rPr>
          <w:sz w:val="28"/>
        </w:rPr>
      </w:pPr>
    </w:p>
    <w:p w14:paraId="728745B3" w14:textId="6826B40B" w:rsidR="00B35B46" w:rsidRPr="00A94C9E" w:rsidRDefault="00CC35BE" w:rsidP="00B35B46">
      <w:pPr>
        <w:spacing w:after="0"/>
        <w:jc w:val="center"/>
        <w:rPr>
          <w:sz w:val="28"/>
        </w:rPr>
      </w:pPr>
      <w:r w:rsidRPr="00A94C9E">
        <w:rPr>
          <w:sz w:val="28"/>
        </w:rPr>
        <w:t xml:space="preserve">JORNADAS MULTIMODALES DE HISTORIA REGIONAL: </w:t>
      </w:r>
    </w:p>
    <w:p w14:paraId="6AB6189A" w14:textId="2FE74AC8" w:rsidR="00170E24" w:rsidRDefault="00B35B46" w:rsidP="00B35B46">
      <w:pPr>
        <w:spacing w:after="0"/>
        <w:jc w:val="center"/>
        <w:rPr>
          <w:b/>
          <w:sz w:val="24"/>
        </w:rPr>
      </w:pPr>
      <w:r w:rsidRPr="00B35B46">
        <w:rPr>
          <w:b/>
          <w:sz w:val="24"/>
        </w:rPr>
        <w:t>“El rol de l</w:t>
      </w:r>
      <w:r w:rsidR="00CC35BE" w:rsidRPr="00B35B46">
        <w:rPr>
          <w:b/>
          <w:sz w:val="24"/>
        </w:rPr>
        <w:t>os y las investigadores de Historia</w:t>
      </w:r>
      <w:r w:rsidRPr="00B35B46">
        <w:rPr>
          <w:b/>
          <w:sz w:val="24"/>
        </w:rPr>
        <w:t>”</w:t>
      </w:r>
    </w:p>
    <w:p w14:paraId="66DAC8B3" w14:textId="41EFBBE6" w:rsidR="00170E24" w:rsidRPr="00B35B46" w:rsidRDefault="00B35B46">
      <w:pPr>
        <w:jc w:val="center"/>
        <w:rPr>
          <w:i/>
          <w:sz w:val="18"/>
        </w:rPr>
      </w:pPr>
      <w:r w:rsidRPr="00B35B46">
        <w:rPr>
          <w:i/>
          <w:sz w:val="18"/>
        </w:rPr>
        <w:t>(P</w:t>
      </w:r>
      <w:r w:rsidR="00CC35BE" w:rsidRPr="00B35B46">
        <w:rPr>
          <w:i/>
          <w:sz w:val="18"/>
        </w:rPr>
        <w:t xml:space="preserve">reparatorias hacia el </w:t>
      </w:r>
      <w:proofErr w:type="spellStart"/>
      <w:r w:rsidR="00CC35BE" w:rsidRPr="00B35B46">
        <w:rPr>
          <w:i/>
          <w:sz w:val="18"/>
        </w:rPr>
        <w:t>XIIIº</w:t>
      </w:r>
      <w:proofErr w:type="spellEnd"/>
      <w:r w:rsidR="00CC35BE" w:rsidRPr="00B35B46">
        <w:rPr>
          <w:i/>
          <w:sz w:val="18"/>
        </w:rPr>
        <w:t xml:space="preserve"> Congreso de Historia Social y Política de la Patagonia Argentino – Chilena </w:t>
      </w:r>
      <w:r w:rsidRPr="00B35B46">
        <w:rPr>
          <w:i/>
          <w:sz w:val="18"/>
        </w:rPr>
        <w:t xml:space="preserve">- </w:t>
      </w:r>
      <w:r w:rsidR="00CC35BE" w:rsidRPr="00B35B46">
        <w:rPr>
          <w:i/>
          <w:sz w:val="18"/>
        </w:rPr>
        <w:t>2025)</w:t>
      </w:r>
    </w:p>
    <w:p w14:paraId="66E9BEF5" w14:textId="77777777" w:rsidR="00B35B46" w:rsidRPr="00B35B46" w:rsidRDefault="00B35B46" w:rsidP="00B35B46">
      <w:pPr>
        <w:spacing w:after="0"/>
        <w:jc w:val="center"/>
        <w:rPr>
          <w:b/>
          <w:spacing w:val="44"/>
          <w:sz w:val="28"/>
          <w:u w:val="single"/>
        </w:rPr>
      </w:pPr>
      <w:bookmarkStart w:id="0" w:name="_GoBack"/>
      <w:bookmarkEnd w:id="0"/>
      <w:r w:rsidRPr="00B35B46">
        <w:rPr>
          <w:b/>
          <w:spacing w:val="44"/>
          <w:sz w:val="28"/>
          <w:u w:val="single"/>
        </w:rPr>
        <w:t>PROGRAMA</w:t>
      </w:r>
    </w:p>
    <w:p w14:paraId="304FA6A7" w14:textId="77777777" w:rsidR="00B35B46" w:rsidRPr="00B35B46" w:rsidRDefault="00B35B46" w:rsidP="00B35B46">
      <w:pPr>
        <w:spacing w:after="0"/>
        <w:jc w:val="center"/>
        <w:rPr>
          <w:b/>
          <w:sz w:val="24"/>
        </w:rPr>
      </w:pPr>
    </w:p>
    <w:p w14:paraId="6AFF0C16" w14:textId="74B1F8A7" w:rsidR="00A42962" w:rsidRPr="002651CA" w:rsidRDefault="00A42962" w:rsidP="00A42962">
      <w:pPr>
        <w:shd w:val="clear" w:color="auto" w:fill="F2F2F2" w:themeFill="background1" w:themeFillShade="F2"/>
        <w:rPr>
          <w:b/>
        </w:rPr>
      </w:pPr>
      <w:r w:rsidRPr="002651CA">
        <w:rPr>
          <w:b/>
        </w:rPr>
        <w:t>El plazo para inscribirse se extiende hasta el 19 de noviembre y para ello se dispuso de un formulario online:   https://forms.gle/9CmLtdoKiTJEhwqb6</w:t>
      </w:r>
    </w:p>
    <w:p w14:paraId="7252656C" w14:textId="1352CFEA" w:rsidR="00170E24" w:rsidRDefault="00CC35BE">
      <w:r>
        <w:t>VIERNES 22 DE NOVIEMBRE 2024</w:t>
      </w:r>
    </w:p>
    <w:p w14:paraId="5E09DDBD" w14:textId="77777777" w:rsidR="00170E24" w:rsidRDefault="00CC35BE">
      <w:r>
        <w:t>Se entrega certificación por:</w:t>
      </w:r>
    </w:p>
    <w:p w14:paraId="17F4709F" w14:textId="3451E9AF" w:rsidR="00170E24" w:rsidRDefault="00CC35BE" w:rsidP="00CC35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C35BE">
        <w:rPr>
          <w:color w:val="000000"/>
        </w:rPr>
        <w:t xml:space="preserve">Asistencia a un módulo de ponencias con charla y Asistencia a dos talleres puede elegir por la mañana o por la tarde del sábado </w:t>
      </w:r>
    </w:p>
    <w:p w14:paraId="457EAE13" w14:textId="77777777" w:rsidR="00CC35BE" w:rsidRPr="00CC35BE" w:rsidRDefault="00CC35BE" w:rsidP="00CC35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7914062" w14:textId="77777777" w:rsidR="00170E24" w:rsidRDefault="00CC35BE">
      <w:r>
        <w:t>LUGAR: Museo Regional del Molino Dirección: Molino Viejo 488</w:t>
      </w:r>
    </w:p>
    <w:tbl>
      <w:tblPr>
        <w:tblStyle w:val="Tablaconcuadrcula"/>
        <w:tblW w:w="8494" w:type="dxa"/>
        <w:tblLayout w:type="fixed"/>
        <w:tblLook w:val="0400" w:firstRow="0" w:lastRow="0" w:firstColumn="0" w:lastColumn="0" w:noHBand="0" w:noVBand="1"/>
      </w:tblPr>
      <w:tblGrid>
        <w:gridCol w:w="845"/>
        <w:gridCol w:w="1702"/>
        <w:gridCol w:w="3824"/>
        <w:gridCol w:w="2123"/>
      </w:tblGrid>
      <w:tr w:rsidR="00170E24" w14:paraId="5C8EDE11" w14:textId="77777777" w:rsidTr="00B35B46">
        <w:tc>
          <w:tcPr>
            <w:tcW w:w="845" w:type="dxa"/>
          </w:tcPr>
          <w:p w14:paraId="3A5FA10E" w14:textId="77777777" w:rsidR="00170E24" w:rsidRDefault="00170E24"/>
        </w:tc>
        <w:tc>
          <w:tcPr>
            <w:tcW w:w="1702" w:type="dxa"/>
          </w:tcPr>
          <w:p w14:paraId="01B26B6F" w14:textId="77777777" w:rsidR="00170E24" w:rsidRPr="00B35B46" w:rsidRDefault="00CC35BE" w:rsidP="00B35B46">
            <w:pPr>
              <w:rPr>
                <w:b/>
              </w:rPr>
            </w:pPr>
            <w:r w:rsidRPr="00B35B46">
              <w:rPr>
                <w:b/>
              </w:rPr>
              <w:t xml:space="preserve">ACTIVIDAD </w:t>
            </w:r>
          </w:p>
        </w:tc>
        <w:tc>
          <w:tcPr>
            <w:tcW w:w="3824" w:type="dxa"/>
          </w:tcPr>
          <w:p w14:paraId="34D03088" w14:textId="77777777" w:rsidR="00170E24" w:rsidRDefault="00CC35BE">
            <w:r>
              <w:t xml:space="preserve">RESPONSABLES </w:t>
            </w:r>
          </w:p>
        </w:tc>
        <w:tc>
          <w:tcPr>
            <w:tcW w:w="2123" w:type="dxa"/>
          </w:tcPr>
          <w:p w14:paraId="31E29585" w14:textId="27E8DE07" w:rsidR="00170E24" w:rsidRDefault="00170E24"/>
        </w:tc>
      </w:tr>
      <w:tr w:rsidR="00CC35BE" w14:paraId="5DFCEF71" w14:textId="77777777" w:rsidTr="00B35B46">
        <w:tc>
          <w:tcPr>
            <w:tcW w:w="845" w:type="dxa"/>
          </w:tcPr>
          <w:p w14:paraId="6FEA0857" w14:textId="77777777" w:rsidR="00CC35BE" w:rsidRDefault="00CC35BE">
            <w:r>
              <w:t xml:space="preserve">9:30 a 10:30 </w:t>
            </w:r>
            <w:proofErr w:type="spellStart"/>
            <w:r>
              <w:t>hs</w:t>
            </w:r>
            <w:proofErr w:type="spellEnd"/>
          </w:p>
        </w:tc>
        <w:tc>
          <w:tcPr>
            <w:tcW w:w="1702" w:type="dxa"/>
          </w:tcPr>
          <w:p w14:paraId="004EED77" w14:textId="77777777" w:rsidR="00CC35BE" w:rsidRPr="00B35B46" w:rsidRDefault="00CC35BE" w:rsidP="00B35B46">
            <w:pPr>
              <w:rPr>
                <w:b/>
              </w:rPr>
            </w:pPr>
            <w:r w:rsidRPr="00B35B46">
              <w:rPr>
                <w:b/>
              </w:rPr>
              <w:t>ACREDITACIÓN</w:t>
            </w:r>
          </w:p>
        </w:tc>
        <w:tc>
          <w:tcPr>
            <w:tcW w:w="5947" w:type="dxa"/>
            <w:gridSpan w:val="2"/>
          </w:tcPr>
          <w:p w14:paraId="60CACCC9" w14:textId="77777777" w:rsidR="00CC35BE" w:rsidRDefault="00CC35BE">
            <w:r>
              <w:t xml:space="preserve">Comisión Académica </w:t>
            </w:r>
          </w:p>
          <w:p w14:paraId="32756DAA" w14:textId="4A5580B8" w:rsidR="00CC35BE" w:rsidRDefault="00CC35BE"/>
        </w:tc>
      </w:tr>
      <w:tr w:rsidR="00170E24" w14:paraId="066F492C" w14:textId="77777777" w:rsidTr="00B35B46">
        <w:trPr>
          <w:trHeight w:val="220"/>
        </w:trPr>
        <w:tc>
          <w:tcPr>
            <w:tcW w:w="845" w:type="dxa"/>
          </w:tcPr>
          <w:p w14:paraId="4B7AB657" w14:textId="77777777" w:rsidR="00170E24" w:rsidRDefault="00CC35BE">
            <w:r>
              <w:t xml:space="preserve">10: 30 </w:t>
            </w:r>
          </w:p>
        </w:tc>
        <w:tc>
          <w:tcPr>
            <w:tcW w:w="1702" w:type="dxa"/>
          </w:tcPr>
          <w:p w14:paraId="3DB1FDD9" w14:textId="75026A40" w:rsidR="00170E24" w:rsidRPr="00B35B46" w:rsidRDefault="00B92FA0" w:rsidP="00B35B46">
            <w:pPr>
              <w:rPr>
                <w:b/>
              </w:rPr>
            </w:pPr>
            <w:r w:rsidRPr="00B35B46">
              <w:rPr>
                <w:b/>
              </w:rPr>
              <w:t xml:space="preserve">ACTO DE </w:t>
            </w:r>
            <w:r w:rsidR="00CC35BE" w:rsidRPr="00B35B46">
              <w:rPr>
                <w:b/>
              </w:rPr>
              <w:t>APERTURA</w:t>
            </w:r>
          </w:p>
        </w:tc>
        <w:tc>
          <w:tcPr>
            <w:tcW w:w="5947" w:type="dxa"/>
            <w:gridSpan w:val="2"/>
          </w:tcPr>
          <w:p w14:paraId="5282FEA1" w14:textId="7179591F" w:rsidR="00170E24" w:rsidRDefault="00F94CB3">
            <w:r>
              <w:t>A cargo de representantes académicos, autoridades municipales y provinciales.</w:t>
            </w:r>
          </w:p>
        </w:tc>
      </w:tr>
      <w:tr w:rsidR="00170E24" w14:paraId="39BBDCC5" w14:textId="77777777" w:rsidTr="00B35B46">
        <w:tc>
          <w:tcPr>
            <w:tcW w:w="845" w:type="dxa"/>
          </w:tcPr>
          <w:p w14:paraId="7656D8ED" w14:textId="77777777" w:rsidR="00170E24" w:rsidRDefault="00CC35BE">
            <w:r>
              <w:t>10:30 a 11:30</w:t>
            </w:r>
          </w:p>
        </w:tc>
        <w:tc>
          <w:tcPr>
            <w:tcW w:w="1702" w:type="dxa"/>
          </w:tcPr>
          <w:p w14:paraId="7CCCE1EC" w14:textId="77777777" w:rsidR="00170E24" w:rsidRPr="00B35B46" w:rsidRDefault="00CC35BE" w:rsidP="00B35B46">
            <w:pPr>
              <w:rPr>
                <w:b/>
              </w:rPr>
            </w:pPr>
            <w:r w:rsidRPr="00B35B46">
              <w:rPr>
                <w:b/>
              </w:rPr>
              <w:t xml:space="preserve">CHARLA INAUGURAL </w:t>
            </w:r>
          </w:p>
        </w:tc>
        <w:tc>
          <w:tcPr>
            <w:tcW w:w="3824" w:type="dxa"/>
          </w:tcPr>
          <w:p w14:paraId="1C5CD835" w14:textId="77777777" w:rsidR="009F219A" w:rsidRDefault="00CC35BE" w:rsidP="009F219A">
            <w:r>
              <w:rPr>
                <w:b/>
                <w:i/>
              </w:rPr>
              <w:t xml:space="preserve">“Los nombres importan: La tolderías del </w:t>
            </w:r>
            <w:proofErr w:type="spellStart"/>
            <w:r>
              <w:rPr>
                <w:b/>
                <w:i/>
              </w:rPr>
              <w:t>Chüwút</w:t>
            </w:r>
            <w:proofErr w:type="spellEnd"/>
            <w:r>
              <w:rPr>
                <w:b/>
                <w:i/>
              </w:rPr>
              <w:t>, su cautiverio en Villegas y después”</w:t>
            </w:r>
            <w:r>
              <w:t xml:space="preserve"> </w:t>
            </w:r>
          </w:p>
          <w:p w14:paraId="5B04153E" w14:textId="7F34EBDD" w:rsidR="00170E24" w:rsidRDefault="009F219A" w:rsidP="009F219A">
            <w:r>
              <w:t>A</w:t>
            </w:r>
            <w:r w:rsidR="00CC35BE">
              <w:t xml:space="preserve"> cargo de Liliana Elizabeth Pérez </w:t>
            </w:r>
          </w:p>
        </w:tc>
        <w:tc>
          <w:tcPr>
            <w:tcW w:w="2123" w:type="dxa"/>
          </w:tcPr>
          <w:p w14:paraId="46AFC4C3" w14:textId="77777777" w:rsidR="00170E24" w:rsidRDefault="00CC35BE">
            <w:r>
              <w:t>Presenta: Gustavo De Vera</w:t>
            </w:r>
          </w:p>
          <w:p w14:paraId="601C537D" w14:textId="77777777" w:rsidR="00170E24" w:rsidRDefault="00170E24"/>
        </w:tc>
      </w:tr>
      <w:tr w:rsidR="00170E24" w14:paraId="743FF991" w14:textId="77777777" w:rsidTr="00B35B46">
        <w:tc>
          <w:tcPr>
            <w:tcW w:w="845" w:type="dxa"/>
            <w:vMerge w:val="restart"/>
          </w:tcPr>
          <w:p w14:paraId="77113CCB" w14:textId="77777777" w:rsidR="00170E24" w:rsidRDefault="00CC35BE">
            <w:r>
              <w:t xml:space="preserve">11:30 a 13 </w:t>
            </w:r>
            <w:proofErr w:type="spellStart"/>
            <w:r>
              <w:t>hs</w:t>
            </w:r>
            <w:proofErr w:type="spellEnd"/>
          </w:p>
        </w:tc>
        <w:tc>
          <w:tcPr>
            <w:tcW w:w="1702" w:type="dxa"/>
            <w:vMerge w:val="restart"/>
          </w:tcPr>
          <w:p w14:paraId="6B561FAB" w14:textId="77777777" w:rsidR="00170E24" w:rsidRPr="00B35B46" w:rsidRDefault="00CC35BE" w:rsidP="00B35B46">
            <w:pPr>
              <w:rPr>
                <w:b/>
              </w:rPr>
            </w:pPr>
            <w:r w:rsidRPr="00B35B46">
              <w:rPr>
                <w:b/>
              </w:rPr>
              <w:t xml:space="preserve">PRIMER MÓDULO </w:t>
            </w:r>
          </w:p>
        </w:tc>
        <w:tc>
          <w:tcPr>
            <w:tcW w:w="3824" w:type="dxa"/>
          </w:tcPr>
          <w:p w14:paraId="20E56850" w14:textId="77777777" w:rsidR="00F94CB3" w:rsidRDefault="00CC35BE">
            <w:bookmarkStart w:id="1" w:name="_heading=h.gjdgxs" w:colFirst="0" w:colLast="0"/>
            <w:bookmarkEnd w:id="1"/>
            <w:r>
              <w:t>MESA 1</w:t>
            </w:r>
            <w:r w:rsidR="00F94CB3">
              <w:t>:</w:t>
            </w:r>
            <w:r>
              <w:t xml:space="preserve"> </w:t>
            </w:r>
          </w:p>
          <w:p w14:paraId="6209E0ED" w14:textId="1BDF8B33" w:rsidR="00170E24" w:rsidRDefault="00CC35BE">
            <w:r>
              <w:t>LAS IMPLICANCIAS ÉTICAS Y SOCIALES DE LA CIENCIA HISTÓRICA EN LA TAREA DEL/LA INVESTIGADOR/A HISTÓRICO/A:</w:t>
            </w:r>
          </w:p>
          <w:p w14:paraId="3006BD0A" w14:textId="77777777" w:rsidR="00170E24" w:rsidRDefault="00170E24">
            <w:bookmarkStart w:id="2" w:name="_heading=h.blf73a341uak" w:colFirst="0" w:colLast="0"/>
            <w:bookmarkEnd w:id="2"/>
          </w:p>
          <w:p w14:paraId="23DF2060" w14:textId="77777777" w:rsidR="009F219A" w:rsidRDefault="00CC35BE">
            <w:r>
              <w:t>P 1: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i/>
              </w:rPr>
              <w:t>De la lucha por la tierra a la lucha por el territorio</w:t>
            </w:r>
            <w:r>
              <w:t xml:space="preserve"> </w:t>
            </w:r>
          </w:p>
          <w:p w14:paraId="0D8EF36A" w14:textId="4246DB5A" w:rsidR="00170E24" w:rsidRDefault="009F219A">
            <w:r>
              <w:t>A</w:t>
            </w:r>
            <w:r w:rsidR="00CC35BE">
              <w:t xml:space="preserve"> cargo de Dra. Ana María Troncoso</w:t>
            </w:r>
          </w:p>
          <w:p w14:paraId="401CE7A0" w14:textId="77777777" w:rsidR="00170E24" w:rsidRDefault="00170E24"/>
          <w:p w14:paraId="460B355C" w14:textId="77777777" w:rsidR="009F219A" w:rsidRDefault="00CC35BE">
            <w:r>
              <w:t>P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</w:rPr>
              <w:t>Mekorot</w:t>
            </w:r>
            <w:proofErr w:type="spellEnd"/>
            <w:r>
              <w:rPr>
                <w:i/>
              </w:rPr>
              <w:t xml:space="preserve"> en Chubut</w:t>
            </w:r>
            <w:r>
              <w:t xml:space="preserve"> </w:t>
            </w:r>
          </w:p>
          <w:p w14:paraId="2FEEAEDB" w14:textId="3687DFA9" w:rsidR="00170E24" w:rsidRDefault="009F219A">
            <w:r>
              <w:t>A</w:t>
            </w:r>
            <w:r w:rsidR="00CC35BE">
              <w:t xml:space="preserve"> cargo de Mariela Flores Torres</w:t>
            </w:r>
          </w:p>
          <w:p w14:paraId="72B6D734" w14:textId="77777777" w:rsidR="00170E24" w:rsidRDefault="00170E24"/>
          <w:p w14:paraId="70EF188F" w14:textId="77777777" w:rsidR="009F219A" w:rsidRDefault="00CC35BE">
            <w:r>
              <w:t xml:space="preserve">P3: </w:t>
            </w:r>
            <w:r>
              <w:rPr>
                <w:i/>
              </w:rPr>
              <w:t xml:space="preserve">El desafío de </w:t>
            </w:r>
            <w:proofErr w:type="spellStart"/>
            <w:r>
              <w:rPr>
                <w:i/>
              </w:rPr>
              <w:t>Desroquizar</w:t>
            </w:r>
            <w:proofErr w:type="spellEnd"/>
            <w:r>
              <w:rPr>
                <w:i/>
              </w:rPr>
              <w:t>: Trelew y la Ordenanza que no fue</w:t>
            </w:r>
            <w:r>
              <w:t xml:space="preserve"> </w:t>
            </w:r>
          </w:p>
          <w:p w14:paraId="6B6AE950" w14:textId="2AF8BC50" w:rsidR="00170E24" w:rsidRDefault="009F219A">
            <w:r>
              <w:t>A</w:t>
            </w:r>
            <w:r w:rsidR="00CC35BE">
              <w:t xml:space="preserve"> cargo de Mariela Flores Torres</w:t>
            </w:r>
          </w:p>
          <w:p w14:paraId="7F8592FA" w14:textId="77777777" w:rsidR="00170E24" w:rsidRDefault="00170E24"/>
          <w:p w14:paraId="7AF62040" w14:textId="77777777" w:rsidR="009F219A" w:rsidRDefault="00CC35BE">
            <w:r>
              <w:t xml:space="preserve">P4: </w:t>
            </w:r>
            <w:r>
              <w:rPr>
                <w:i/>
              </w:rPr>
              <w:t>Todo medio es histórico. Loberos y balleneros en las costas y mares patagónicos: auge y decadencia de la caza industrial (1900-1965)</w:t>
            </w:r>
            <w:r>
              <w:t xml:space="preserve"> </w:t>
            </w:r>
          </w:p>
          <w:p w14:paraId="7613E753" w14:textId="56AD4617" w:rsidR="00170E24" w:rsidRDefault="00CC35BE">
            <w:r>
              <w:t>A cargo de</w:t>
            </w:r>
            <w:r>
              <w:rPr>
                <w:b/>
              </w:rPr>
              <w:t xml:space="preserve"> </w:t>
            </w:r>
            <w:r>
              <w:t xml:space="preserve">Marcos Sourrouille y Sofía Jacobsen </w:t>
            </w:r>
          </w:p>
        </w:tc>
        <w:tc>
          <w:tcPr>
            <w:tcW w:w="2123" w:type="dxa"/>
          </w:tcPr>
          <w:p w14:paraId="749E3F07" w14:textId="77777777" w:rsidR="00170E24" w:rsidRDefault="00CC35BE">
            <w:r>
              <w:t xml:space="preserve">Coordina: Belén </w:t>
            </w:r>
            <w:proofErr w:type="spellStart"/>
            <w:r>
              <w:t>BashKansky</w:t>
            </w:r>
            <w:proofErr w:type="spellEnd"/>
          </w:p>
          <w:p w14:paraId="75E4F4B0" w14:textId="1F9F4EFF" w:rsidR="00170E24" w:rsidRDefault="00CC35BE">
            <w:r>
              <w:t>Presentadores:</w:t>
            </w:r>
          </w:p>
          <w:p w14:paraId="6B8BFB98" w14:textId="77777777" w:rsidR="00170E24" w:rsidRDefault="00CC35BE">
            <w:r>
              <w:t xml:space="preserve">Pablo Cárdenas Andrea Meza </w:t>
            </w:r>
          </w:p>
        </w:tc>
      </w:tr>
      <w:tr w:rsidR="00170E24" w14:paraId="1491A64B" w14:textId="77777777" w:rsidTr="00B35B46">
        <w:tc>
          <w:tcPr>
            <w:tcW w:w="845" w:type="dxa"/>
            <w:vMerge/>
          </w:tcPr>
          <w:p w14:paraId="5556198C" w14:textId="77777777" w:rsidR="00170E24" w:rsidRDefault="0017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2" w:type="dxa"/>
            <w:vMerge/>
          </w:tcPr>
          <w:p w14:paraId="631F0306" w14:textId="77777777" w:rsidR="00170E24" w:rsidRPr="00B35B46" w:rsidRDefault="00170E24" w:rsidP="00B3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824" w:type="dxa"/>
          </w:tcPr>
          <w:p w14:paraId="2B06F878" w14:textId="77777777" w:rsidR="00F94CB3" w:rsidRDefault="00CC35BE">
            <w:bookmarkStart w:id="3" w:name="_heading=h.30j0zll" w:colFirst="0" w:colLast="0"/>
            <w:bookmarkEnd w:id="3"/>
            <w:r>
              <w:t xml:space="preserve">MESA 2: </w:t>
            </w:r>
          </w:p>
          <w:p w14:paraId="37C3DDFD" w14:textId="4576D42F" w:rsidR="00170E24" w:rsidRDefault="00CC35BE">
            <w:r>
              <w:t>TÉCNICAS ESPECÍFICAS DE RECOLECCIÓN DE DATOS</w:t>
            </w:r>
          </w:p>
          <w:p w14:paraId="70280075" w14:textId="77777777" w:rsidR="00170E24" w:rsidRDefault="00170E24">
            <w:bookmarkStart w:id="4" w:name="_heading=h.3oe0velve2ez" w:colFirst="0" w:colLast="0"/>
            <w:bookmarkEnd w:id="4"/>
          </w:p>
          <w:p w14:paraId="6754F74B" w14:textId="77777777" w:rsidR="009F219A" w:rsidRDefault="00CC35BE">
            <w:pPr>
              <w:rPr>
                <w:i/>
              </w:rPr>
            </w:pPr>
            <w:r>
              <w:t>P1: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i/>
              </w:rPr>
              <w:t>Fotografías de las sociedades de la meseta norte de Chubut</w:t>
            </w:r>
            <w:r w:rsidR="00F94CB3">
              <w:rPr>
                <w:i/>
              </w:rPr>
              <w:t xml:space="preserve">. </w:t>
            </w:r>
            <w:r>
              <w:rPr>
                <w:i/>
              </w:rPr>
              <w:t xml:space="preserve">Reconstruir los métodos para el análisis de la Historia </w:t>
            </w:r>
          </w:p>
          <w:p w14:paraId="14D479B5" w14:textId="097F7D49" w:rsidR="00170E24" w:rsidRPr="00F94CB3" w:rsidRDefault="009F219A">
            <w:pPr>
              <w:rPr>
                <w:i/>
              </w:rPr>
            </w:pPr>
            <w:r>
              <w:rPr>
                <w:i/>
              </w:rPr>
              <w:t>A</w:t>
            </w:r>
            <w:r w:rsidR="00CC35BE">
              <w:rPr>
                <w:i/>
              </w:rPr>
              <w:t xml:space="preserve"> cargo de </w:t>
            </w:r>
            <w:r w:rsidR="00CC35BE">
              <w:t>Ibarrola</w:t>
            </w:r>
            <w:r w:rsidR="00F94CB3">
              <w:t>,</w:t>
            </w:r>
            <w:r>
              <w:t xml:space="preserve"> Aldana.</w:t>
            </w:r>
          </w:p>
          <w:p w14:paraId="364DD9D7" w14:textId="77777777" w:rsidR="00170E24" w:rsidRDefault="00170E24"/>
          <w:p w14:paraId="63AAD2B6" w14:textId="77777777" w:rsidR="00170E24" w:rsidRDefault="00CC35BE">
            <w:pPr>
              <w:rPr>
                <w:i/>
              </w:rPr>
            </w:pPr>
            <w:r>
              <w:t xml:space="preserve">P2: </w:t>
            </w:r>
            <w:r>
              <w:rPr>
                <w:i/>
              </w:rPr>
              <w:t>Historia oral y movimientos sociales. El caso del movimiento No a la</w:t>
            </w:r>
          </w:p>
          <w:p w14:paraId="750BF1B4" w14:textId="77777777" w:rsidR="00F94CB3" w:rsidRDefault="00CC35BE">
            <w:pPr>
              <w:rPr>
                <w:i/>
              </w:rPr>
            </w:pPr>
            <w:r>
              <w:rPr>
                <w:i/>
              </w:rPr>
              <w:t xml:space="preserve">mina en el noreste del Chubut entre 2012 y 2022. Una primera reflexión metodológica. </w:t>
            </w:r>
          </w:p>
          <w:p w14:paraId="2B628681" w14:textId="66448039" w:rsidR="00170E24" w:rsidRDefault="00CC35BE">
            <w:r>
              <w:t>A cargo de Quintana Kohler. Elson Alejandro.</w:t>
            </w:r>
          </w:p>
          <w:p w14:paraId="7DCEDC66" w14:textId="77777777" w:rsidR="00170E24" w:rsidRDefault="00170E24"/>
          <w:p w14:paraId="4DFDB301" w14:textId="77777777" w:rsidR="00F94CB3" w:rsidRDefault="00CC35BE">
            <w:r>
              <w:t xml:space="preserve">P3: </w:t>
            </w:r>
            <w:r>
              <w:rPr>
                <w:i/>
              </w:rPr>
              <w:t>La historia oral y los desafíos del abordaje de la vida cotidiana. Testimonios de los trabajadores de la empresa petrolera Astra despedidos en 1964</w:t>
            </w:r>
            <w:r>
              <w:t xml:space="preserve">. </w:t>
            </w:r>
          </w:p>
          <w:p w14:paraId="03EA3795" w14:textId="18C913DE" w:rsidR="00170E24" w:rsidRDefault="00CC35BE">
            <w:r>
              <w:t>A cargo de Graciela CISELLI</w:t>
            </w:r>
          </w:p>
          <w:p w14:paraId="4B6312CA" w14:textId="77777777" w:rsidR="00170E24" w:rsidRDefault="00170E24"/>
        </w:tc>
        <w:tc>
          <w:tcPr>
            <w:tcW w:w="2123" w:type="dxa"/>
          </w:tcPr>
          <w:p w14:paraId="32D4AA0C" w14:textId="77777777" w:rsidR="00170E24" w:rsidRDefault="00CC35BE">
            <w:r>
              <w:t xml:space="preserve">Coordina: Tomás </w:t>
            </w:r>
            <w:proofErr w:type="spellStart"/>
            <w:r>
              <w:t>Giop</w:t>
            </w:r>
            <w:proofErr w:type="spellEnd"/>
            <w:r>
              <w:t xml:space="preserve"> y Germán García</w:t>
            </w:r>
          </w:p>
          <w:p w14:paraId="41146AFA" w14:textId="77777777" w:rsidR="00CC35BE" w:rsidRDefault="00CC35BE">
            <w:r>
              <w:t>Presentadores:</w:t>
            </w:r>
          </w:p>
          <w:p w14:paraId="5B4A0C6C" w14:textId="4F27B340" w:rsidR="00170E24" w:rsidRDefault="00CC35BE">
            <w:r>
              <w:t>Julieta García</w:t>
            </w:r>
          </w:p>
          <w:p w14:paraId="42CB83F2" w14:textId="77777777" w:rsidR="00170E24" w:rsidRDefault="00CC35BE">
            <w:r>
              <w:t>Diego Mercado</w:t>
            </w:r>
          </w:p>
        </w:tc>
      </w:tr>
      <w:tr w:rsidR="00170E24" w14:paraId="1CC7143D" w14:textId="77777777" w:rsidTr="00F94CB3">
        <w:tc>
          <w:tcPr>
            <w:tcW w:w="845" w:type="dxa"/>
          </w:tcPr>
          <w:p w14:paraId="32A55ABF" w14:textId="77777777" w:rsidR="00170E24" w:rsidRDefault="00CC35BE">
            <w:r>
              <w:t xml:space="preserve">13 a 14 </w:t>
            </w:r>
            <w:proofErr w:type="spellStart"/>
            <w:r>
              <w:t>hs</w:t>
            </w:r>
            <w:proofErr w:type="spellEnd"/>
          </w:p>
        </w:tc>
        <w:tc>
          <w:tcPr>
            <w:tcW w:w="7649" w:type="dxa"/>
            <w:gridSpan w:val="3"/>
          </w:tcPr>
          <w:p w14:paraId="0C972084" w14:textId="77777777" w:rsidR="00170E24" w:rsidRPr="00B35B46" w:rsidRDefault="00CC35BE" w:rsidP="00B35B46">
            <w:pPr>
              <w:rPr>
                <w:b/>
              </w:rPr>
            </w:pPr>
            <w:r w:rsidRPr="00B35B46">
              <w:rPr>
                <w:b/>
              </w:rPr>
              <w:t>ALMUERZO LIBRE</w:t>
            </w:r>
          </w:p>
        </w:tc>
      </w:tr>
      <w:tr w:rsidR="00170E24" w14:paraId="26400AE6" w14:textId="77777777" w:rsidTr="00B35B46">
        <w:tc>
          <w:tcPr>
            <w:tcW w:w="845" w:type="dxa"/>
          </w:tcPr>
          <w:p w14:paraId="1C60290D" w14:textId="77777777" w:rsidR="00170E24" w:rsidRDefault="00CC35BE">
            <w:r>
              <w:t>14 HS</w:t>
            </w:r>
          </w:p>
        </w:tc>
        <w:tc>
          <w:tcPr>
            <w:tcW w:w="1702" w:type="dxa"/>
          </w:tcPr>
          <w:p w14:paraId="0911E8E9" w14:textId="77777777" w:rsidR="00B35B46" w:rsidRDefault="00CC35BE" w:rsidP="00B35B46">
            <w:pPr>
              <w:rPr>
                <w:b/>
              </w:rPr>
            </w:pPr>
            <w:r w:rsidRPr="00B35B46">
              <w:rPr>
                <w:b/>
              </w:rPr>
              <w:t xml:space="preserve">CHARLA INAUGURAL </w:t>
            </w:r>
          </w:p>
          <w:p w14:paraId="301396BD" w14:textId="490974F0" w:rsidR="00170E24" w:rsidRPr="00B35B46" w:rsidRDefault="00B35B46" w:rsidP="00B35B46">
            <w:pPr>
              <w:rPr>
                <w:b/>
              </w:rPr>
            </w:pPr>
            <w:r>
              <w:rPr>
                <w:b/>
              </w:rPr>
              <w:t xml:space="preserve">2° </w:t>
            </w:r>
            <w:r w:rsidR="00CC35BE" w:rsidRPr="00B35B46">
              <w:rPr>
                <w:b/>
              </w:rPr>
              <w:t>MÓDULO</w:t>
            </w:r>
          </w:p>
        </w:tc>
        <w:tc>
          <w:tcPr>
            <w:tcW w:w="3824" w:type="dxa"/>
          </w:tcPr>
          <w:p w14:paraId="7A8AA148" w14:textId="77777777" w:rsidR="00170E24" w:rsidRDefault="00CC35BE">
            <w:r>
              <w:rPr>
                <w:b/>
                <w:i/>
              </w:rPr>
              <w:t>“Viajeros germanoparlantes a Patagonia a fines del SIX y principios del S XX”</w:t>
            </w:r>
            <w:r>
              <w:t xml:space="preserve"> a cargo de Wolf </w:t>
            </w:r>
            <w:proofErr w:type="spellStart"/>
            <w:r>
              <w:t>Staub</w:t>
            </w:r>
            <w:proofErr w:type="spellEnd"/>
            <w:r>
              <w:t xml:space="preserve"> </w:t>
            </w:r>
          </w:p>
        </w:tc>
        <w:tc>
          <w:tcPr>
            <w:tcW w:w="2123" w:type="dxa"/>
          </w:tcPr>
          <w:p w14:paraId="335A3214" w14:textId="703327A2" w:rsidR="00170E24" w:rsidRDefault="002651CA">
            <w:r>
              <w:t>A</w:t>
            </w:r>
            <w:r w:rsidR="00CC35BE">
              <w:t xml:space="preserve">compaña Pablo Lo </w:t>
            </w:r>
            <w:proofErr w:type="spellStart"/>
            <w:r w:rsidR="00CC35BE">
              <w:t>Presti</w:t>
            </w:r>
            <w:proofErr w:type="spellEnd"/>
          </w:p>
        </w:tc>
      </w:tr>
      <w:tr w:rsidR="00170E24" w14:paraId="7C051EB4" w14:textId="77777777" w:rsidTr="00B35B46">
        <w:tc>
          <w:tcPr>
            <w:tcW w:w="845" w:type="dxa"/>
            <w:vMerge w:val="restart"/>
          </w:tcPr>
          <w:p w14:paraId="01EEE709" w14:textId="77777777" w:rsidR="00170E24" w:rsidRDefault="00CC35BE">
            <w:r>
              <w:t xml:space="preserve">15 </w:t>
            </w:r>
            <w:proofErr w:type="spellStart"/>
            <w:r>
              <w:t>hs</w:t>
            </w:r>
            <w:proofErr w:type="spellEnd"/>
          </w:p>
        </w:tc>
        <w:tc>
          <w:tcPr>
            <w:tcW w:w="1702" w:type="dxa"/>
            <w:vMerge w:val="restart"/>
          </w:tcPr>
          <w:p w14:paraId="4521F0B4" w14:textId="77777777" w:rsidR="00170E24" w:rsidRPr="00B35B46" w:rsidRDefault="00CC35BE" w:rsidP="00B35B46">
            <w:pPr>
              <w:rPr>
                <w:b/>
              </w:rPr>
            </w:pPr>
            <w:r w:rsidRPr="00B35B46">
              <w:rPr>
                <w:b/>
              </w:rPr>
              <w:t xml:space="preserve">SEGUNDO MÓDULO </w:t>
            </w:r>
          </w:p>
        </w:tc>
        <w:tc>
          <w:tcPr>
            <w:tcW w:w="3824" w:type="dxa"/>
          </w:tcPr>
          <w:p w14:paraId="421BF838" w14:textId="77777777" w:rsidR="00170E24" w:rsidRDefault="00CC35BE">
            <w:r>
              <w:t>MESA 3:</w:t>
            </w:r>
            <w:r>
              <w:rPr>
                <w:rFonts w:ascii="Arial" w:eastAsia="Arial" w:hAnsi="Arial" w:cs="Arial"/>
                <w:color w:val="2F5496"/>
                <w:sz w:val="24"/>
                <w:szCs w:val="24"/>
              </w:rPr>
              <w:t xml:space="preserve"> </w:t>
            </w:r>
            <w:r>
              <w:t>FORMATOS Y RECURSOS PARA LA COMUNICACIÓN, DIVULGACIÓN Y TRANSFERENCIA CIENTÍFICA:</w:t>
            </w:r>
          </w:p>
          <w:p w14:paraId="460E4A1F" w14:textId="77777777" w:rsidR="00170E24" w:rsidRDefault="00170E24"/>
          <w:p w14:paraId="6731C7BD" w14:textId="77777777" w:rsidR="00F94CB3" w:rsidRDefault="00CC35BE">
            <w:r>
              <w:t xml:space="preserve">P1: </w:t>
            </w:r>
            <w:r>
              <w:rPr>
                <w:i/>
              </w:rPr>
              <w:t xml:space="preserve">Sobre la presencia de Nicolás </w:t>
            </w:r>
            <w:proofErr w:type="spellStart"/>
            <w:r>
              <w:rPr>
                <w:i/>
              </w:rPr>
              <w:t>Cayupul</w:t>
            </w:r>
            <w:proofErr w:type="spellEnd"/>
            <w:r>
              <w:rPr>
                <w:i/>
              </w:rPr>
              <w:t xml:space="preserve"> en Río Pico, Chubut (1897-1937)</w:t>
            </w:r>
            <w:r>
              <w:t xml:space="preserve"> </w:t>
            </w:r>
          </w:p>
          <w:p w14:paraId="2D3E4F92" w14:textId="576EBAB6" w:rsidR="00170E24" w:rsidRDefault="00F94CB3">
            <w:r>
              <w:t>A</w:t>
            </w:r>
            <w:r w:rsidR="00CC35BE">
              <w:t xml:space="preserve"> cargo de Prof. Arce Fabio Javier</w:t>
            </w:r>
          </w:p>
          <w:p w14:paraId="4A7F5261" w14:textId="77777777" w:rsidR="00170E24" w:rsidRDefault="00170E24"/>
          <w:p w14:paraId="1FC8DACF" w14:textId="77777777" w:rsidR="00F94CB3" w:rsidRDefault="00CC35BE">
            <w:pPr>
              <w:jc w:val="both"/>
              <w:rPr>
                <w:i/>
              </w:rPr>
            </w:pPr>
            <w:r>
              <w:t>P2: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</w:t>
            </w:r>
            <w:r>
              <w:rPr>
                <w:i/>
              </w:rPr>
              <w:t xml:space="preserve">Arqueología a la vuelta de tu casa”: una propuesta de extensión universitaria en clave a la sensibilización de la preservación del patrimonio arqueológico de Sarmiento (Chubut, Argentina) </w:t>
            </w:r>
          </w:p>
          <w:p w14:paraId="118831E0" w14:textId="777EF709" w:rsidR="00170E24" w:rsidRDefault="00F94CB3">
            <w:pPr>
              <w:jc w:val="both"/>
            </w:pPr>
            <w:r>
              <w:t>A</w:t>
            </w:r>
            <w:r w:rsidR="00CC35BE">
              <w:t xml:space="preserve"> cargo de  Hammond, Heidi; </w:t>
            </w:r>
            <w:proofErr w:type="spellStart"/>
            <w:r w:rsidR="00CC35BE">
              <w:t>Zilio</w:t>
            </w:r>
            <w:proofErr w:type="spellEnd"/>
            <w:r w:rsidR="00CC35BE">
              <w:t xml:space="preserve">, Leandro; Peralta González, Santiago; </w:t>
            </w:r>
            <w:proofErr w:type="spellStart"/>
            <w:r w:rsidR="00CC35BE">
              <w:t>Micozzi</w:t>
            </w:r>
            <w:proofErr w:type="spellEnd"/>
            <w:r w:rsidR="00CC35BE">
              <w:t xml:space="preserve">, Elisa; Prieto, María Eugenia; </w:t>
            </w:r>
            <w:proofErr w:type="spellStart"/>
            <w:r w:rsidR="00CC35BE">
              <w:t>Lamuedra</w:t>
            </w:r>
            <w:proofErr w:type="spellEnd"/>
            <w:r w:rsidR="00CC35BE">
              <w:t xml:space="preserve"> </w:t>
            </w:r>
            <w:proofErr w:type="spellStart"/>
            <w:r w:rsidR="00CC35BE">
              <w:t>Gonzalez</w:t>
            </w:r>
            <w:proofErr w:type="spellEnd"/>
            <w:r w:rsidR="00CC35BE">
              <w:t xml:space="preserve">, Laura D.; </w:t>
            </w:r>
            <w:proofErr w:type="spellStart"/>
            <w:r w:rsidR="00CC35BE">
              <w:t>Corbat</w:t>
            </w:r>
            <w:proofErr w:type="spellEnd"/>
            <w:r w:rsidR="00CC35BE">
              <w:t xml:space="preserve">, Mercedes; Millán, Gabriela; </w:t>
            </w:r>
            <w:proofErr w:type="spellStart"/>
            <w:r w:rsidR="00CC35BE">
              <w:t>Velazquez</w:t>
            </w:r>
            <w:proofErr w:type="spellEnd"/>
            <w:r w:rsidR="00CC35BE">
              <w:t>, Irina F.; Pérez Ruíz, Hugo</w:t>
            </w:r>
            <w:r>
              <w:t>,</w:t>
            </w:r>
            <w:r w:rsidR="00CC35BE">
              <w:t xml:space="preserve"> y Moreno, Eduardo</w:t>
            </w:r>
          </w:p>
          <w:p w14:paraId="30EE21A9" w14:textId="77777777" w:rsidR="00170E24" w:rsidRDefault="00170E24">
            <w:pPr>
              <w:jc w:val="both"/>
            </w:pPr>
          </w:p>
          <w:p w14:paraId="03D822E9" w14:textId="77777777" w:rsidR="00F94CB3" w:rsidRDefault="00CC35BE">
            <w:r>
              <w:t>P3: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  <w:r>
              <w:rPr>
                <w:i/>
              </w:rPr>
              <w:t xml:space="preserve">Mapuche, el retorno de las voces antiguas", muestra fotográfica de Pablo E. </w:t>
            </w:r>
            <w:proofErr w:type="spellStart"/>
            <w:r>
              <w:rPr>
                <w:i/>
              </w:rPr>
              <w:t>Piovano</w:t>
            </w:r>
            <w:proofErr w:type="spellEnd"/>
            <w:r>
              <w:t xml:space="preserve">. </w:t>
            </w:r>
          </w:p>
          <w:p w14:paraId="3A8E2E94" w14:textId="15BFFD85" w:rsidR="00170E24" w:rsidRDefault="00CC35BE">
            <w:r>
              <w:t xml:space="preserve">A cargo de </w:t>
            </w:r>
            <w:proofErr w:type="spellStart"/>
            <w:r>
              <w:t>Lawen</w:t>
            </w:r>
            <w:proofErr w:type="spellEnd"/>
            <w:r>
              <w:t xml:space="preserve"> y la Cátedra Abierta de Pueblos originarios de la Universidad Nacional de la Patagonia San Juan Bosco</w:t>
            </w:r>
          </w:p>
          <w:p w14:paraId="7B9DC9F7" w14:textId="77777777" w:rsidR="00170E24" w:rsidRDefault="00170E24"/>
          <w:p w14:paraId="489DFFF0" w14:textId="77777777" w:rsidR="00F94CB3" w:rsidRDefault="00CC35BE" w:rsidP="00F94CB3">
            <w:r>
              <w:t xml:space="preserve">P4: </w:t>
            </w:r>
            <w:r>
              <w:rPr>
                <w:i/>
              </w:rPr>
              <w:t>Hilos que tejen historias en Comodoro Rivadavia</w:t>
            </w:r>
          </w:p>
          <w:p w14:paraId="0AD7FE19" w14:textId="77777777" w:rsidR="00170E24" w:rsidRDefault="00F94CB3" w:rsidP="00F94CB3">
            <w:r>
              <w:t xml:space="preserve">A </w:t>
            </w:r>
            <w:r w:rsidR="00CC35BE">
              <w:t>cargo de</w:t>
            </w:r>
            <w:r w:rsidR="00CC35BE">
              <w:rPr>
                <w:i/>
              </w:rPr>
              <w:t xml:space="preserve"> </w:t>
            </w:r>
            <w:r w:rsidR="00CC35BE">
              <w:t xml:space="preserve">Graciela </w:t>
            </w:r>
            <w:proofErr w:type="spellStart"/>
            <w:r w:rsidR="00CC35BE">
              <w:t>Ciselli</w:t>
            </w:r>
            <w:proofErr w:type="spellEnd"/>
            <w:r w:rsidR="00CC35BE">
              <w:t xml:space="preserve">, Marcelo Hernández, Maximiliano </w:t>
            </w:r>
            <w:proofErr w:type="spellStart"/>
            <w:r w:rsidR="00CC35BE">
              <w:t>Duplatt</w:t>
            </w:r>
            <w:proofErr w:type="spellEnd"/>
          </w:p>
          <w:p w14:paraId="6F59FFA4" w14:textId="6038F33C" w:rsidR="00B35B46" w:rsidRDefault="00B35B46" w:rsidP="00F94CB3"/>
        </w:tc>
        <w:tc>
          <w:tcPr>
            <w:tcW w:w="2123" w:type="dxa"/>
          </w:tcPr>
          <w:p w14:paraId="6AB11A9B" w14:textId="77777777" w:rsidR="00170E24" w:rsidRDefault="00CC35BE">
            <w:r>
              <w:lastRenderedPageBreak/>
              <w:t xml:space="preserve">Coordina: Micaela García </w:t>
            </w:r>
          </w:p>
          <w:p w14:paraId="403990E3" w14:textId="5CB5A271" w:rsidR="00170E24" w:rsidRDefault="00CC35BE">
            <w:r>
              <w:t>Presentadores: Leticia Galera</w:t>
            </w:r>
          </w:p>
          <w:p w14:paraId="7B782B27" w14:textId="77777777" w:rsidR="00170E24" w:rsidRDefault="00CC35BE">
            <w:r>
              <w:t>Pablo Cárdenas</w:t>
            </w:r>
          </w:p>
          <w:p w14:paraId="4C1C7D70" w14:textId="77777777" w:rsidR="00170E24" w:rsidRDefault="00170E24"/>
        </w:tc>
      </w:tr>
      <w:tr w:rsidR="00170E24" w14:paraId="5AA1D274" w14:textId="77777777" w:rsidTr="00B35B46">
        <w:tc>
          <w:tcPr>
            <w:tcW w:w="845" w:type="dxa"/>
            <w:vMerge/>
          </w:tcPr>
          <w:p w14:paraId="6B77EA9B" w14:textId="77777777" w:rsidR="00170E24" w:rsidRDefault="0017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2" w:type="dxa"/>
            <w:vMerge/>
          </w:tcPr>
          <w:p w14:paraId="72702907" w14:textId="77777777" w:rsidR="00170E24" w:rsidRPr="00B35B46" w:rsidRDefault="00170E24" w:rsidP="00B35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824" w:type="dxa"/>
          </w:tcPr>
          <w:p w14:paraId="53E2E0F6" w14:textId="77777777" w:rsidR="00170E24" w:rsidRDefault="00CC35BE">
            <w:r>
              <w:t>MESA 4:</w:t>
            </w:r>
            <w:r>
              <w:rPr>
                <w:rFonts w:ascii="Arial" w:eastAsia="Arial" w:hAnsi="Arial" w:cs="Arial"/>
                <w:color w:val="2F5496"/>
                <w:sz w:val="24"/>
                <w:szCs w:val="24"/>
              </w:rPr>
              <w:t xml:space="preserve"> </w:t>
            </w:r>
            <w:r>
              <w:t>EJE TEMÁTICO ABIERTO:</w:t>
            </w:r>
          </w:p>
          <w:p w14:paraId="2DF7F70F" w14:textId="77777777" w:rsidR="00F94CB3" w:rsidRDefault="00CC35BE">
            <w:r>
              <w:t>P1:</w:t>
            </w:r>
            <w:r>
              <w:rPr>
                <w:rFonts w:ascii="Roboto" w:eastAsia="Roboto" w:hAnsi="Roboto" w:cs="Roboto"/>
                <w:color w:val="1F1F1F"/>
                <w:sz w:val="33"/>
                <w:szCs w:val="33"/>
                <w:highlight w:val="white"/>
              </w:rPr>
              <w:t xml:space="preserve"> </w:t>
            </w:r>
            <w:r>
              <w:rPr>
                <w:i/>
              </w:rPr>
              <w:t xml:space="preserve">Historia de Ricardo Tardón primer Pionero Chileno del Lago </w:t>
            </w:r>
            <w:proofErr w:type="spellStart"/>
            <w:r>
              <w:rPr>
                <w:i/>
              </w:rPr>
              <w:t>Futalaufquen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</w:p>
          <w:p w14:paraId="41DD1B1A" w14:textId="1CCDC48E" w:rsidR="00170E24" w:rsidRDefault="00CC35BE">
            <w:r>
              <w:t xml:space="preserve">A cargo de </w:t>
            </w:r>
            <w:proofErr w:type="spellStart"/>
            <w:r>
              <w:t>Yanela</w:t>
            </w:r>
            <w:proofErr w:type="spellEnd"/>
            <w:r>
              <w:t xml:space="preserve"> </w:t>
            </w:r>
            <w:proofErr w:type="spellStart"/>
            <w:r>
              <w:t>A.Tardón</w:t>
            </w:r>
            <w:proofErr w:type="spellEnd"/>
            <w:r>
              <w:t xml:space="preserve"> y Luis </w:t>
            </w:r>
            <w:proofErr w:type="spellStart"/>
            <w:r>
              <w:t>Hernan</w:t>
            </w:r>
            <w:proofErr w:type="spellEnd"/>
            <w:r>
              <w:t xml:space="preserve"> Vargas</w:t>
            </w:r>
          </w:p>
          <w:p w14:paraId="5A659733" w14:textId="77777777" w:rsidR="00170E24" w:rsidRDefault="00170E24"/>
          <w:p w14:paraId="63031FCF" w14:textId="77777777" w:rsidR="00F94CB3" w:rsidRDefault="00CC35BE">
            <w:r>
              <w:t xml:space="preserve">P2: </w:t>
            </w:r>
            <w:r>
              <w:rPr>
                <w:i/>
              </w:rPr>
              <w:t xml:space="preserve">La Escuela Abierta Semipresencial Nº 902 de </w:t>
            </w:r>
            <w:proofErr w:type="spellStart"/>
            <w:r>
              <w:rPr>
                <w:i/>
              </w:rPr>
              <w:t>Epuyen</w:t>
            </w:r>
            <w:proofErr w:type="spellEnd"/>
            <w:r>
              <w:rPr>
                <w:i/>
              </w:rPr>
              <w:t>. Reconstrucción de su origen: entre el reclamo comunitario y el impulso del primer gobierno municipal</w:t>
            </w:r>
            <w:r>
              <w:t xml:space="preserve">. </w:t>
            </w:r>
          </w:p>
          <w:p w14:paraId="066668CE" w14:textId="09E84050" w:rsidR="00170E24" w:rsidRDefault="00CC35BE">
            <w:r>
              <w:t xml:space="preserve">A cargo de Gatti, Pablo; </w:t>
            </w:r>
            <w:proofErr w:type="spellStart"/>
            <w:r>
              <w:t>Sabatier</w:t>
            </w:r>
            <w:proofErr w:type="spellEnd"/>
            <w:r>
              <w:t xml:space="preserve">, Raquel; </w:t>
            </w:r>
            <w:proofErr w:type="spellStart"/>
            <w:r>
              <w:t>Sbocci</w:t>
            </w:r>
            <w:proofErr w:type="spellEnd"/>
            <w:r>
              <w:t xml:space="preserve">, Liliana; </w:t>
            </w:r>
            <w:proofErr w:type="spellStart"/>
            <w:r>
              <w:t>Tozzini</w:t>
            </w:r>
            <w:proofErr w:type="spellEnd"/>
            <w:r>
              <w:t xml:space="preserve">, Alma; Yapur, Silvina </w:t>
            </w:r>
          </w:p>
          <w:p w14:paraId="21CF622E" w14:textId="77777777" w:rsidR="00170E24" w:rsidRDefault="00170E24"/>
          <w:p w14:paraId="3E215DFE" w14:textId="77777777" w:rsidR="00F94CB3" w:rsidRDefault="00CC35BE">
            <w:r>
              <w:t>P3: "</w:t>
            </w:r>
            <w:r>
              <w:rPr>
                <w:i/>
              </w:rPr>
              <w:t>El retorno de Minos: El ambientalismo en su laberinto. Informe de situación: Chubut tras 40 años de resistencias socioambientales</w:t>
            </w:r>
            <w:r>
              <w:t xml:space="preserve">" </w:t>
            </w:r>
          </w:p>
          <w:p w14:paraId="2BF65328" w14:textId="571BDD3C" w:rsidR="00170E24" w:rsidRDefault="00F94CB3">
            <w:r>
              <w:t>A</w:t>
            </w:r>
            <w:r w:rsidR="00CC35BE">
              <w:t xml:space="preserve"> cargo de Lic. Ana C. Araujo y Lic. Daniel Blanco</w:t>
            </w:r>
          </w:p>
          <w:p w14:paraId="23E0F435" w14:textId="77777777" w:rsidR="00170E24" w:rsidRDefault="00CC35BE">
            <w:r>
              <w:t xml:space="preserve">P4: </w:t>
            </w:r>
            <w:r>
              <w:rPr>
                <w:i/>
              </w:rPr>
              <w:t>Las calles perdidas de Trevelin. Proceso de invisibilización en la década del 50.</w:t>
            </w:r>
            <w:r>
              <w:t xml:space="preserve"> A cargo de Lic./Prof. Bender, Nahuel y Prof. Schwarz, Rosa María</w:t>
            </w:r>
          </w:p>
          <w:p w14:paraId="08056475" w14:textId="77777777" w:rsidR="00170E24" w:rsidRDefault="00170E24"/>
          <w:p w14:paraId="0F964E19" w14:textId="77777777" w:rsidR="00F94CB3" w:rsidRDefault="00CC35BE">
            <w:r>
              <w:t xml:space="preserve">P5: </w:t>
            </w:r>
            <w:r>
              <w:rPr>
                <w:i/>
              </w:rPr>
              <w:t>“Canto que labra el surco de la palabra: Trovadores y Trovadoras en la Patagonia del siglo XXI.”</w:t>
            </w:r>
            <w:r>
              <w:t xml:space="preserve"> </w:t>
            </w:r>
          </w:p>
          <w:p w14:paraId="51EB8FC1" w14:textId="143EC1D1" w:rsidR="00170E24" w:rsidRDefault="00CC35BE">
            <w:r>
              <w:t xml:space="preserve">A cargo de doctoranda Lorena Vargas Ampuero y Prof. Esp. Laura </w:t>
            </w:r>
            <w:proofErr w:type="spellStart"/>
            <w:r>
              <w:t>Nuñez</w:t>
            </w:r>
            <w:proofErr w:type="spellEnd"/>
          </w:p>
          <w:p w14:paraId="54F6C23E" w14:textId="77777777" w:rsidR="00170E24" w:rsidRDefault="00170E24"/>
          <w:p w14:paraId="43AADE7D" w14:textId="77777777" w:rsidR="00F94CB3" w:rsidRDefault="00CC35BE">
            <w:pPr>
              <w:rPr>
                <w:i/>
              </w:rPr>
            </w:pPr>
            <w:r>
              <w:t xml:space="preserve">P6: </w:t>
            </w:r>
            <w:r>
              <w:rPr>
                <w:i/>
              </w:rPr>
              <w:t xml:space="preserve">El trabajo de las mujeres en ALUAR (Puerto Madryn, Chubut), algunas claves de sus historias </w:t>
            </w:r>
          </w:p>
          <w:p w14:paraId="1986AA47" w14:textId="0D2640F2" w:rsidR="00170E24" w:rsidRDefault="00F94CB3">
            <w:r>
              <w:t>A</w:t>
            </w:r>
            <w:r w:rsidR="00CC35BE">
              <w:t xml:space="preserve"> cargo de</w:t>
            </w:r>
            <w:r w:rsidR="00CC35BE">
              <w:rPr>
                <w:i/>
              </w:rPr>
              <w:t xml:space="preserve"> </w:t>
            </w:r>
            <w:r w:rsidR="00CC35BE">
              <w:t>Gonzalo Pérez Álvarez</w:t>
            </w:r>
          </w:p>
          <w:p w14:paraId="5E3F32E5" w14:textId="77777777" w:rsidR="00170E24" w:rsidRDefault="00170E24"/>
          <w:p w14:paraId="52F21EE4" w14:textId="77777777" w:rsidR="00F94CB3" w:rsidRDefault="00CC35BE">
            <w:r>
              <w:lastRenderedPageBreak/>
              <w:t xml:space="preserve">P7: </w:t>
            </w:r>
            <w:r>
              <w:rPr>
                <w:i/>
              </w:rPr>
              <w:t>Ser mapuche tehuelche en Comodoro Rivadavia. Lo histórico, el ejercicio de derechos y los sentires, en el territorio ancestral</w:t>
            </w:r>
            <w:r w:rsidR="00F94CB3">
              <w:t xml:space="preserve">. </w:t>
            </w:r>
          </w:p>
          <w:p w14:paraId="39905182" w14:textId="2D98045E" w:rsidR="00170E24" w:rsidRDefault="00F94CB3">
            <w:r>
              <w:t>A</w:t>
            </w:r>
            <w:r w:rsidR="00CC35BE">
              <w:t xml:space="preserve"> cargo de Nadia </w:t>
            </w:r>
            <w:proofErr w:type="spellStart"/>
            <w:r w:rsidR="00CC35BE">
              <w:t>Yael</w:t>
            </w:r>
            <w:proofErr w:type="spellEnd"/>
            <w:r w:rsidR="00CC35BE">
              <w:t xml:space="preserve"> Fernández.</w:t>
            </w:r>
          </w:p>
          <w:p w14:paraId="7093CBA7" w14:textId="77777777" w:rsidR="00170E24" w:rsidRDefault="00170E24"/>
          <w:p w14:paraId="3215CEFE" w14:textId="6F4FF79D" w:rsidR="00F94CB3" w:rsidRPr="00B35B46" w:rsidRDefault="00CC35BE">
            <w:pPr>
              <w:rPr>
                <w:i/>
              </w:rPr>
            </w:pPr>
            <w:r>
              <w:t xml:space="preserve">P8: </w:t>
            </w:r>
            <w:r>
              <w:rPr>
                <w:i/>
              </w:rPr>
              <w:t>Las memorias del pueblo mapuche tehuelche tejen hilos de su propia historia:</w:t>
            </w:r>
            <w:r w:rsidR="00B35B46">
              <w:rPr>
                <w:i/>
              </w:rPr>
              <w:t xml:space="preserve"> </w:t>
            </w:r>
            <w:r>
              <w:rPr>
                <w:i/>
              </w:rPr>
              <w:t>Reescribiendo la historia: una periodización histórica del pueblo mapuche tehuelche</w:t>
            </w:r>
            <w:r w:rsidR="00B35B46">
              <w:rPr>
                <w:i/>
              </w:rPr>
              <w:t xml:space="preserve"> </w:t>
            </w:r>
            <w:r>
              <w:rPr>
                <w:i/>
              </w:rPr>
              <w:t>en Chubut desde las memorias</w:t>
            </w:r>
            <w:r>
              <w:t xml:space="preserve">. </w:t>
            </w:r>
          </w:p>
          <w:p w14:paraId="13026B61" w14:textId="09B2C61C" w:rsidR="00170E24" w:rsidRDefault="00CC35BE">
            <w:r>
              <w:t xml:space="preserve">A cargo de Sonia Liliana </w:t>
            </w:r>
            <w:proofErr w:type="spellStart"/>
            <w:r>
              <w:t>Ivanoff</w:t>
            </w:r>
            <w:proofErr w:type="spellEnd"/>
            <w:r>
              <w:t>.</w:t>
            </w:r>
          </w:p>
          <w:p w14:paraId="7939990F" w14:textId="77777777" w:rsidR="00170E24" w:rsidRDefault="00170E24"/>
        </w:tc>
        <w:tc>
          <w:tcPr>
            <w:tcW w:w="2123" w:type="dxa"/>
          </w:tcPr>
          <w:p w14:paraId="31B1DE9E" w14:textId="3F25C000" w:rsidR="00170E24" w:rsidRDefault="00CC35BE">
            <w:r>
              <w:lastRenderedPageBreak/>
              <w:t xml:space="preserve">Coordinan: Germán García y Tomás </w:t>
            </w:r>
            <w:proofErr w:type="spellStart"/>
            <w:r>
              <w:t>Giop</w:t>
            </w:r>
            <w:proofErr w:type="spellEnd"/>
          </w:p>
          <w:p w14:paraId="26439439" w14:textId="6DA73328" w:rsidR="00CC35BE" w:rsidRDefault="00CC35BE">
            <w:r>
              <w:t>Presentan: Leticia Galera y Pablo Cárdenas</w:t>
            </w:r>
          </w:p>
          <w:p w14:paraId="0FB62B25" w14:textId="77777777" w:rsidR="00170E24" w:rsidRDefault="00170E24"/>
        </w:tc>
      </w:tr>
    </w:tbl>
    <w:p w14:paraId="0D1385D5" w14:textId="77777777" w:rsidR="00170E24" w:rsidRDefault="00170E24"/>
    <w:p w14:paraId="4102001D" w14:textId="77777777" w:rsidR="00170E24" w:rsidRDefault="00CC35BE">
      <w:r>
        <w:t>SABADO 23/11</w:t>
      </w:r>
    </w:p>
    <w:p w14:paraId="04CB3A2C" w14:textId="7FDB49BD" w:rsidR="00170E24" w:rsidRDefault="00CC35BE">
      <w:r>
        <w:t xml:space="preserve">LUGAR: Museo Regional El Molino </w:t>
      </w:r>
    </w:p>
    <w:tbl>
      <w:tblPr>
        <w:tblStyle w:val="1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386"/>
        <w:gridCol w:w="2410"/>
      </w:tblGrid>
      <w:tr w:rsidR="00CC35BE" w14:paraId="68E703D5" w14:textId="77777777" w:rsidTr="00F94CB3">
        <w:trPr>
          <w:trHeight w:val="486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14:paraId="0383511A" w14:textId="77777777" w:rsidR="00CC35BE" w:rsidRDefault="00CC35BE" w:rsidP="00F94CB3">
            <w:pPr>
              <w:jc w:val="center"/>
            </w:pPr>
          </w:p>
        </w:tc>
        <w:tc>
          <w:tcPr>
            <w:tcW w:w="5386" w:type="dxa"/>
            <w:shd w:val="clear" w:color="auto" w:fill="D9E2F3" w:themeFill="accent1" w:themeFillTint="33"/>
            <w:vAlign w:val="center"/>
          </w:tcPr>
          <w:p w14:paraId="5FCAFEE0" w14:textId="60447ABB" w:rsidR="00CC35BE" w:rsidRDefault="00F94CB3" w:rsidP="00F94CB3">
            <w:pPr>
              <w:jc w:val="center"/>
            </w:pPr>
            <w:r>
              <w:t>TALLER Y RESPONSABLE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78D48D72" w14:textId="38FB10AA" w:rsidR="00CC35BE" w:rsidRDefault="00F94CB3" w:rsidP="00F94CB3">
            <w:pPr>
              <w:jc w:val="center"/>
            </w:pPr>
            <w:r>
              <w:t>ACOMPAÑA</w:t>
            </w:r>
          </w:p>
        </w:tc>
      </w:tr>
      <w:tr w:rsidR="00CC35BE" w14:paraId="76C8C927" w14:textId="77777777" w:rsidTr="00CC35BE">
        <w:tc>
          <w:tcPr>
            <w:tcW w:w="846" w:type="dxa"/>
            <w:vMerge w:val="restart"/>
          </w:tcPr>
          <w:p w14:paraId="018AEF07" w14:textId="77777777" w:rsidR="00CC35BE" w:rsidRDefault="00CC35BE">
            <w:r>
              <w:t>9:30 a 13:30</w:t>
            </w:r>
          </w:p>
        </w:tc>
        <w:tc>
          <w:tcPr>
            <w:tcW w:w="5386" w:type="dxa"/>
          </w:tcPr>
          <w:p w14:paraId="7FD6FFCF" w14:textId="77777777" w:rsidR="00F94CB3" w:rsidRDefault="00CC35BE">
            <w:r>
              <w:t xml:space="preserve">LOS EXPEDIENTES JUDICIALES EN EL MARCO METODOLÓGICO DE LA INVESTIGACIÓN HISTÓRICA </w:t>
            </w:r>
          </w:p>
          <w:p w14:paraId="69DB3EB7" w14:textId="77777777" w:rsidR="00CC35BE" w:rsidRDefault="00CC35BE">
            <w:r>
              <w:t xml:space="preserve">A cargo de Dra. Gabriela Macchi </w:t>
            </w:r>
          </w:p>
          <w:p w14:paraId="4A00A18E" w14:textId="76209F08" w:rsidR="00B35B46" w:rsidRDefault="00B35B46"/>
        </w:tc>
        <w:tc>
          <w:tcPr>
            <w:tcW w:w="2410" w:type="dxa"/>
          </w:tcPr>
          <w:p w14:paraId="15429F67" w14:textId="77777777" w:rsidR="00CC35BE" w:rsidRDefault="00CC35BE">
            <w:r>
              <w:t>Matías Jones</w:t>
            </w:r>
          </w:p>
        </w:tc>
      </w:tr>
      <w:tr w:rsidR="00CC35BE" w14:paraId="3C54C691" w14:textId="77777777" w:rsidTr="00CC35BE">
        <w:tc>
          <w:tcPr>
            <w:tcW w:w="846" w:type="dxa"/>
            <w:vMerge/>
          </w:tcPr>
          <w:p w14:paraId="0FD9CF96" w14:textId="77777777" w:rsidR="00CC35BE" w:rsidRDefault="00CC3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6" w:type="dxa"/>
          </w:tcPr>
          <w:p w14:paraId="6ED4456C" w14:textId="77777777" w:rsidR="00F94CB3" w:rsidRDefault="00CC35BE">
            <w:r>
              <w:t xml:space="preserve">ALGUNAS CONSIDERACIONES SOBRE LA HISTORIA ORAL, LAS ENTREVISTAS Y LAS LECTURAS DE LOS HISTORIADORES DE “DOMINGO” </w:t>
            </w:r>
          </w:p>
          <w:p w14:paraId="1B01D5EA" w14:textId="77777777" w:rsidR="00CC35BE" w:rsidRDefault="00CC35BE">
            <w:r>
              <w:t>A cargo de Daniel Blanco</w:t>
            </w:r>
          </w:p>
          <w:p w14:paraId="31FD6F0E" w14:textId="60783D5D" w:rsidR="00B35B46" w:rsidRDefault="00B35B46"/>
        </w:tc>
        <w:tc>
          <w:tcPr>
            <w:tcW w:w="2410" w:type="dxa"/>
          </w:tcPr>
          <w:p w14:paraId="629A4373" w14:textId="77777777" w:rsidR="00CC35BE" w:rsidRDefault="00CC35BE">
            <w:r>
              <w:t>Matías Jones</w:t>
            </w:r>
          </w:p>
        </w:tc>
      </w:tr>
      <w:tr w:rsidR="00CC35BE" w14:paraId="4AA6C262" w14:textId="77777777" w:rsidTr="00CC35BE">
        <w:tc>
          <w:tcPr>
            <w:tcW w:w="846" w:type="dxa"/>
            <w:vMerge w:val="restart"/>
          </w:tcPr>
          <w:p w14:paraId="1B526A8A" w14:textId="77777777" w:rsidR="00CC35BE" w:rsidRDefault="00CC35BE">
            <w:r>
              <w:t>14:30 a 17:30</w:t>
            </w:r>
          </w:p>
        </w:tc>
        <w:tc>
          <w:tcPr>
            <w:tcW w:w="5386" w:type="dxa"/>
          </w:tcPr>
          <w:p w14:paraId="44A7354C" w14:textId="77777777" w:rsidR="00F94CB3" w:rsidRDefault="00CC35BE">
            <w:r>
              <w:t xml:space="preserve">TALLER DE INVESTIGACIÓN HISTÓRICA REGIONAL: LAS FUENTES, ¿COMO OBTENERLAS? </w:t>
            </w:r>
          </w:p>
          <w:p w14:paraId="307826E9" w14:textId="77777777" w:rsidR="00CC35BE" w:rsidRDefault="00CC35BE">
            <w:r>
              <w:t xml:space="preserve">A cargo de Graciela </w:t>
            </w:r>
            <w:proofErr w:type="spellStart"/>
            <w:r>
              <w:t>Rojana</w:t>
            </w:r>
            <w:proofErr w:type="spellEnd"/>
          </w:p>
          <w:p w14:paraId="43CDFD02" w14:textId="5DB47408" w:rsidR="00B35B46" w:rsidRDefault="00B35B46"/>
        </w:tc>
        <w:tc>
          <w:tcPr>
            <w:tcW w:w="2410" w:type="dxa"/>
          </w:tcPr>
          <w:p w14:paraId="50701D80" w14:textId="77777777" w:rsidR="00CC35BE" w:rsidRDefault="00CC35BE">
            <w:r>
              <w:t>María Eugenia Gutiérrez</w:t>
            </w:r>
          </w:p>
        </w:tc>
      </w:tr>
      <w:tr w:rsidR="00CC35BE" w14:paraId="76008225" w14:textId="77777777" w:rsidTr="00CC35BE">
        <w:tc>
          <w:tcPr>
            <w:tcW w:w="846" w:type="dxa"/>
            <w:vMerge/>
          </w:tcPr>
          <w:p w14:paraId="7A7C1738" w14:textId="77777777" w:rsidR="00CC35BE" w:rsidRDefault="00CC3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6" w:type="dxa"/>
          </w:tcPr>
          <w:p w14:paraId="2A060270" w14:textId="77777777" w:rsidR="00F94CB3" w:rsidRDefault="00CC3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PUEBLOS INDÍGENAS COMO SUJETOS DE DERECHO </w:t>
            </w:r>
          </w:p>
          <w:p w14:paraId="0C797544" w14:textId="77777777" w:rsidR="00CC35BE" w:rsidRDefault="00CC35BE">
            <w:r>
              <w:t xml:space="preserve">A cargo de Sonia </w:t>
            </w:r>
            <w:proofErr w:type="spellStart"/>
            <w:r>
              <w:t>Ivanoff</w:t>
            </w:r>
            <w:proofErr w:type="spellEnd"/>
          </w:p>
          <w:p w14:paraId="0593B596" w14:textId="43984BF8" w:rsidR="00B35B46" w:rsidRDefault="00B35B46"/>
        </w:tc>
        <w:tc>
          <w:tcPr>
            <w:tcW w:w="2410" w:type="dxa"/>
          </w:tcPr>
          <w:p w14:paraId="0EA9E0E2" w14:textId="77777777" w:rsidR="00CC35BE" w:rsidRDefault="00CC35BE">
            <w:r>
              <w:t>María Eugenia Gutiérrez</w:t>
            </w:r>
          </w:p>
        </w:tc>
      </w:tr>
    </w:tbl>
    <w:p w14:paraId="0C8DC054" w14:textId="77777777" w:rsidR="00170E24" w:rsidRDefault="00170E24"/>
    <w:sectPr w:rsidR="00170E24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A147C" w14:textId="77777777" w:rsidR="000253B2" w:rsidRDefault="000253B2" w:rsidP="00A94C9E">
      <w:pPr>
        <w:spacing w:after="0" w:line="240" w:lineRule="auto"/>
      </w:pPr>
      <w:r>
        <w:separator/>
      </w:r>
    </w:p>
  </w:endnote>
  <w:endnote w:type="continuationSeparator" w:id="0">
    <w:p w14:paraId="07A14C2F" w14:textId="77777777" w:rsidR="000253B2" w:rsidRDefault="000253B2" w:rsidP="00A9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06EB7" w14:textId="7D01B0DB" w:rsidR="00A94C9E" w:rsidRDefault="00C85B65">
    <w:pPr>
      <w:pStyle w:val="Piedepgina"/>
    </w:pPr>
    <w:r>
      <w:rPr>
        <w:noProof/>
      </w:rPr>
      <w:pict w14:anchorId="1B2CD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77.5pt;margin-top:-12.6pt;width:147.35pt;height:22.6pt;z-index:-251653120" wrapcoords="-110 0 -110 20880 21600 20880 21600 0 -110 0">
          <v:imagedata r:id="rId1" o:title="cropped-Logo-Subsecretaria-de-cultura-gobierno-1536x237"/>
          <w10:wrap type="through"/>
        </v:shape>
      </w:pict>
    </w:r>
    <w:r>
      <w:rPr>
        <w:noProof/>
      </w:rPr>
      <w:pict w14:anchorId="43FDB8ED">
        <v:shape id="_x0000_s2050" type="#_x0000_t75" style="position:absolute;margin-left:163.4pt;margin-top:-32.65pt;width:86.25pt;height:64.45pt;z-index:-251655168" wrapcoords="-188 0 -188 21349 21600 21349 21600 0 -188 0">
          <v:imagedata r:id="rId2" o:title="unnamed-2"/>
          <w10:wrap type="through"/>
        </v:shape>
      </w:pict>
    </w:r>
    <w:r>
      <w:rPr>
        <w:noProof/>
      </w:rPr>
      <w:pict w14:anchorId="5DC8508E">
        <v:shape id="_x0000_s2049" type="#_x0000_t75" style="position:absolute;margin-left:50.6pt;margin-top:-21.8pt;width:71.15pt;height:46.8pt;z-index:251659264" wrapcoords="3912 0 0 8229 -170 9000 -170 10286 510 12343 2381 16457 2551 17486 7994 20571 10205 21343 21600 21343 21600 13114 12246 12343 12246 3600 10715 2571 5272 0 3912 0">
          <v:imagedata r:id="rId3" o:title="LogoHead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639D4" w14:textId="77777777" w:rsidR="000253B2" w:rsidRDefault="000253B2" w:rsidP="00A94C9E">
      <w:pPr>
        <w:spacing w:after="0" w:line="240" w:lineRule="auto"/>
      </w:pPr>
      <w:r>
        <w:separator/>
      </w:r>
    </w:p>
  </w:footnote>
  <w:footnote w:type="continuationSeparator" w:id="0">
    <w:p w14:paraId="5C9F88D3" w14:textId="77777777" w:rsidR="000253B2" w:rsidRDefault="000253B2" w:rsidP="00A94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37677"/>
    <w:multiLevelType w:val="multilevel"/>
    <w:tmpl w:val="0F50C06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4"/>
    <w:rsid w:val="000253B2"/>
    <w:rsid w:val="00170E24"/>
    <w:rsid w:val="002651CA"/>
    <w:rsid w:val="003A02E3"/>
    <w:rsid w:val="00726C2D"/>
    <w:rsid w:val="00967E67"/>
    <w:rsid w:val="009F219A"/>
    <w:rsid w:val="00A42962"/>
    <w:rsid w:val="00A94C9E"/>
    <w:rsid w:val="00B35B46"/>
    <w:rsid w:val="00B92FA0"/>
    <w:rsid w:val="00C85B65"/>
    <w:rsid w:val="00CA45CB"/>
    <w:rsid w:val="00CB434F"/>
    <w:rsid w:val="00CC35BE"/>
    <w:rsid w:val="00E55393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A32E2F"/>
  <w15:docId w15:val="{C86074FE-F633-43AD-9A5A-748BCFAA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B4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40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5C4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C5C4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B92F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94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C9E"/>
  </w:style>
  <w:style w:type="paragraph" w:styleId="Piedepgina">
    <w:name w:val="footer"/>
    <w:basedOn w:val="Normal"/>
    <w:link w:val="PiedepginaCar"/>
    <w:uiPriority w:val="99"/>
    <w:unhideWhenUsed/>
    <w:rsid w:val="00A94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ZcEezKnJLF2ZJ9VDOUd4t0RGw==">CgMxLjAyCGguZ2pkZ3hzMg5oLmJsZjczYTM0MXVhazIJaC4zMGowemxsMg5oLjNvZTB2ZWx2ZTJlejgAciExMlVtRU5IcHpjQ0FfaXU3YmVDeTQ3Q3NWbzRwb1VWcW4=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Gutiérrez</dc:creator>
  <cp:keywords/>
  <dc:description/>
  <cp:lastModifiedBy>Cuenta Microsoft</cp:lastModifiedBy>
  <cp:revision>1</cp:revision>
  <cp:lastPrinted>2024-11-15T00:12:00Z</cp:lastPrinted>
  <dcterms:created xsi:type="dcterms:W3CDTF">2024-11-14T22:39:00Z</dcterms:created>
  <dcterms:modified xsi:type="dcterms:W3CDTF">2024-11-15T21:50:00Z</dcterms:modified>
</cp:coreProperties>
</file>